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836" w:rsidRDefault="00354836" w:rsidP="00354836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 temelju članka 35. Zakona o lokalnoj i područnoj (regionalnoj) samoupravi („Narodne novine“, broj 33/01, 60/01, 129/05, 109/07, 125/08, 36/09, 150/11, 144/12 i 19/13 – pročišćeni tekst, 137/15-Ispravak,123/17 , 98/19 i 144/20), te članka 51. Statuta Grada Drniša („Službeni glasnik Grada Drniša“, broj </w:t>
      </w:r>
      <w:r>
        <w:rPr>
          <w:rFonts w:ascii="Arial" w:hAnsi="Arial" w:cs="Arial"/>
          <w:sz w:val="22"/>
          <w:szCs w:val="22"/>
        </w:rPr>
        <w:t>2/21 i 2/22)</w:t>
      </w:r>
      <w:r>
        <w:rPr>
          <w:rFonts w:ascii="Arial" w:hAnsi="Arial" w:cs="Arial"/>
          <w:sz w:val="22"/>
          <w:szCs w:val="22"/>
          <w:lang w:val="hr-HR"/>
        </w:rPr>
        <w:t>, Gradsko v</w:t>
      </w:r>
      <w:r>
        <w:rPr>
          <w:rFonts w:ascii="Arial" w:hAnsi="Arial" w:cs="Arial"/>
          <w:sz w:val="22"/>
          <w:szCs w:val="22"/>
          <w:lang w:val="hr-HR"/>
        </w:rPr>
        <w:t xml:space="preserve">ijeće Grada Drniša na svojoj  </w:t>
      </w:r>
      <w:r>
        <w:rPr>
          <w:rFonts w:ascii="Arial" w:hAnsi="Arial" w:cs="Arial"/>
          <w:sz w:val="22"/>
          <w:szCs w:val="22"/>
          <w:lang w:val="hr-HR"/>
        </w:rPr>
        <w:t>. sj</w:t>
      </w:r>
      <w:r>
        <w:rPr>
          <w:rFonts w:ascii="Arial" w:hAnsi="Arial" w:cs="Arial"/>
          <w:sz w:val="22"/>
          <w:szCs w:val="22"/>
          <w:lang w:val="hr-HR"/>
        </w:rPr>
        <w:t>ednici održanoj dana        2026</w:t>
      </w:r>
      <w:r>
        <w:rPr>
          <w:rFonts w:ascii="Arial" w:hAnsi="Arial" w:cs="Arial"/>
          <w:sz w:val="22"/>
          <w:szCs w:val="22"/>
          <w:lang w:val="hr-HR"/>
        </w:rPr>
        <w:t>. godine,  d o n o s i</w:t>
      </w:r>
    </w:p>
    <w:p w:rsidR="00354836" w:rsidRDefault="00354836" w:rsidP="00354836">
      <w:pPr>
        <w:pStyle w:val="Bezproreda"/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</w:p>
    <w:p w:rsidR="00354836" w:rsidRDefault="00354836" w:rsidP="00354836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54836" w:rsidRDefault="00354836" w:rsidP="00354836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54836" w:rsidRDefault="00354836" w:rsidP="0035483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>Z A K L J U Č A K</w:t>
      </w:r>
    </w:p>
    <w:p w:rsidR="00354836" w:rsidRDefault="00354836" w:rsidP="0035483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o davanju suglasnosti na  Financijsko izvješće   </w:t>
      </w:r>
    </w:p>
    <w:p w:rsidR="00354836" w:rsidRDefault="00354836" w:rsidP="0035483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Javne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vatrogasne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postrojbe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Grada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Drniša</w:t>
      </w:r>
      <w:proofErr w:type="spellEnd"/>
      <w:r>
        <w:rPr>
          <w:rFonts w:ascii="Arial" w:hAnsi="Arial" w:cs="Arial"/>
          <w:b/>
          <w:sz w:val="22"/>
          <w:szCs w:val="22"/>
          <w:lang w:val="hr-HR"/>
        </w:rPr>
        <w:t xml:space="preserve"> za 2025</w:t>
      </w:r>
      <w:r>
        <w:rPr>
          <w:rFonts w:ascii="Arial" w:hAnsi="Arial" w:cs="Arial"/>
          <w:b/>
          <w:sz w:val="22"/>
          <w:szCs w:val="22"/>
          <w:lang w:val="hr-HR"/>
        </w:rPr>
        <w:t xml:space="preserve">. godinu </w:t>
      </w:r>
    </w:p>
    <w:p w:rsidR="00354836" w:rsidRDefault="00354836" w:rsidP="0035483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</w:p>
    <w:p w:rsidR="00354836" w:rsidRDefault="00354836" w:rsidP="00354836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</w:p>
    <w:p w:rsidR="00354836" w:rsidRDefault="00354836" w:rsidP="00354836">
      <w:pPr>
        <w:pStyle w:val="Bezproreda"/>
        <w:rPr>
          <w:rFonts w:ascii="Arial" w:hAnsi="Arial" w:cs="Arial"/>
          <w:bCs/>
          <w:color w:val="000000"/>
          <w:sz w:val="24"/>
          <w:szCs w:val="24"/>
        </w:rPr>
      </w:pPr>
      <w:r>
        <w:rPr>
          <w:sz w:val="24"/>
          <w:szCs w:val="24"/>
          <w:lang w:val="hr-HR"/>
        </w:rPr>
        <w:t xml:space="preserve">     I</w:t>
      </w:r>
      <w:r>
        <w:rPr>
          <w:rFonts w:ascii="Arial" w:hAnsi="Arial" w:cs="Arial"/>
          <w:sz w:val="24"/>
          <w:szCs w:val="24"/>
          <w:lang w:val="hr-HR"/>
        </w:rPr>
        <w:t xml:space="preserve">.  Daje se suglasnost </w:t>
      </w:r>
      <w:r>
        <w:rPr>
          <w:rFonts w:ascii="Arial" w:eastAsia="Calibri" w:hAnsi="Arial" w:cs="Arial"/>
          <w:sz w:val="24"/>
          <w:szCs w:val="24"/>
          <w:lang w:val="hr-HR" w:eastAsia="en-US"/>
        </w:rPr>
        <w:t xml:space="preserve">na  Financijsko </w:t>
      </w:r>
      <w:r>
        <w:rPr>
          <w:rFonts w:ascii="Arial" w:hAnsi="Arial" w:cs="Arial"/>
          <w:sz w:val="24"/>
          <w:szCs w:val="24"/>
          <w:lang w:val="hr-HR"/>
        </w:rPr>
        <w:t xml:space="preserve">izvješće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Javne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vatrogasne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postrojbe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354836" w:rsidRDefault="00354836" w:rsidP="00354836">
      <w:pPr>
        <w:pStyle w:val="Bezproreda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Grada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Drniš</w:t>
      </w:r>
      <w:r>
        <w:rPr>
          <w:rFonts w:ascii="Arial" w:hAnsi="Arial" w:cs="Arial"/>
          <w:bCs/>
          <w:color w:val="000000"/>
          <w:sz w:val="24"/>
          <w:szCs w:val="24"/>
        </w:rPr>
        <w:t>a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  <w:lang w:val="hr-HR"/>
        </w:rPr>
        <w:t>za  2025</w:t>
      </w:r>
      <w:proofErr w:type="gramEnd"/>
      <w:r>
        <w:rPr>
          <w:rFonts w:ascii="Arial" w:hAnsi="Arial" w:cs="Arial"/>
          <w:sz w:val="24"/>
          <w:szCs w:val="24"/>
          <w:lang w:val="hr-HR"/>
        </w:rPr>
        <w:t xml:space="preserve">. godinu. </w:t>
      </w:r>
    </w:p>
    <w:p w:rsidR="00354836" w:rsidRDefault="00354836" w:rsidP="00354836">
      <w:pPr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354836" w:rsidRDefault="00354836" w:rsidP="00354836">
      <w:pPr>
        <w:spacing w:line="276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II. Predmetno Financijsko  izvješće  o radu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Javne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vatrogasne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postrojbe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Grada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354836" w:rsidRDefault="00354836" w:rsidP="00354836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Drniša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val="hr-HR"/>
        </w:rPr>
        <w:t>za  2025</w:t>
      </w:r>
      <w:proofErr w:type="gramEnd"/>
      <w:r>
        <w:rPr>
          <w:rFonts w:ascii="Arial" w:hAnsi="Arial" w:cs="Arial"/>
          <w:sz w:val="24"/>
          <w:szCs w:val="24"/>
          <w:lang w:val="hr-HR"/>
        </w:rPr>
        <w:t>.  godinu  prilaže   se  ovom Zaključku i čini sastavni dio ovog</w:t>
      </w:r>
    </w:p>
    <w:p w:rsidR="00354836" w:rsidRDefault="00354836" w:rsidP="00354836">
      <w:pPr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</w:t>
      </w:r>
      <w:r>
        <w:rPr>
          <w:rFonts w:ascii="Arial" w:hAnsi="Arial" w:cs="Arial"/>
          <w:sz w:val="24"/>
          <w:szCs w:val="24"/>
          <w:lang w:val="hr-HR"/>
        </w:rPr>
        <w:t xml:space="preserve"> Zaključka.</w:t>
      </w:r>
    </w:p>
    <w:p w:rsidR="00354836" w:rsidRDefault="00354836" w:rsidP="00354836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354836" w:rsidRDefault="00354836" w:rsidP="00354836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III. Ovaj Zaključak stupa na snagu danom donošenja, a bit će objavljen u </w:t>
      </w:r>
    </w:p>
    <w:p w:rsidR="00354836" w:rsidRDefault="00354836" w:rsidP="00354836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</w:t>
      </w:r>
      <w:r>
        <w:rPr>
          <w:rFonts w:ascii="Arial" w:hAnsi="Arial" w:cs="Arial"/>
          <w:sz w:val="24"/>
          <w:szCs w:val="24"/>
          <w:lang w:val="hr-HR"/>
        </w:rPr>
        <w:t>„Službenom glasniku Grada Drniša“.</w:t>
      </w:r>
    </w:p>
    <w:p w:rsidR="00354836" w:rsidRDefault="00354836" w:rsidP="00354836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54836" w:rsidRDefault="00354836" w:rsidP="00354836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54836" w:rsidRDefault="00354836" w:rsidP="00354836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KLASA:400-02/26-20/ 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   </w:t>
      </w:r>
    </w:p>
    <w:p w:rsidR="00354836" w:rsidRDefault="00354836" w:rsidP="00354836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URBROJ: 2182-6-26-0</w:t>
      </w:r>
    </w:p>
    <w:p w:rsidR="00354836" w:rsidRDefault="00354836" w:rsidP="00354836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Drniš,    2026</w:t>
      </w:r>
      <w:r>
        <w:rPr>
          <w:rFonts w:ascii="Arial" w:eastAsia="Calibri" w:hAnsi="Arial" w:cs="Arial"/>
          <w:sz w:val="22"/>
          <w:szCs w:val="22"/>
          <w:lang w:val="hr-HR" w:eastAsia="en-US"/>
        </w:rPr>
        <w:t>. godine</w:t>
      </w:r>
    </w:p>
    <w:p w:rsidR="00354836" w:rsidRDefault="00354836" w:rsidP="00354836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</w:p>
    <w:p w:rsidR="00354836" w:rsidRDefault="00354836" w:rsidP="00354836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GRADSKO VIJEĆE</w:t>
      </w:r>
    </w:p>
    <w:p w:rsidR="00354836" w:rsidRDefault="00354836" w:rsidP="00354836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GRADA DRNIŠA</w:t>
      </w:r>
    </w:p>
    <w:p w:rsidR="00354836" w:rsidRDefault="00354836" w:rsidP="00354836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</w:p>
    <w:p w:rsidR="00354836" w:rsidRDefault="00354836" w:rsidP="00354836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>PREDSJEDNICA</w:t>
      </w:r>
      <w:r>
        <w:rPr>
          <w:rFonts w:ascii="Arial" w:hAnsi="Arial" w:cs="Arial"/>
          <w:sz w:val="22"/>
          <w:szCs w:val="22"/>
          <w:lang w:val="hr-HR"/>
        </w:rPr>
        <w:t>:</w:t>
      </w:r>
    </w:p>
    <w:p w:rsidR="00354836" w:rsidRDefault="00354836" w:rsidP="00354836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hr-HR"/>
        </w:rPr>
        <w:t>Majdi Pamuković,prof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hr-HR"/>
        </w:rPr>
        <w:t>.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          </w:t>
      </w:r>
      <w:r>
        <w:rPr>
          <w:rFonts w:ascii="Arial" w:hAnsi="Arial" w:cs="Arial"/>
          <w:i/>
          <w:sz w:val="22"/>
          <w:szCs w:val="22"/>
          <w:lang w:val="hr-HR"/>
        </w:rPr>
        <w:t xml:space="preserve">                                                           </w:t>
      </w:r>
    </w:p>
    <w:p w:rsidR="00354836" w:rsidRDefault="00354836" w:rsidP="00354836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</w:p>
    <w:p w:rsidR="00354836" w:rsidRDefault="00354836" w:rsidP="00354836"/>
    <w:p w:rsidR="00354836" w:rsidRDefault="00354836" w:rsidP="00354836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54836" w:rsidRDefault="00354836" w:rsidP="00354836"/>
    <w:p w:rsidR="00354836" w:rsidRDefault="00354836" w:rsidP="00354836"/>
    <w:p w:rsidR="00354836" w:rsidRDefault="00354836" w:rsidP="00354836"/>
    <w:p w:rsidR="00D05D62" w:rsidRDefault="00D05D62"/>
    <w:sectPr w:rsidR="00D05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B43"/>
    <w:rsid w:val="001D6B43"/>
    <w:rsid w:val="00354836"/>
    <w:rsid w:val="00D0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FAF5B-1C96-4239-B8A1-15201579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8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548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2</cp:revision>
  <dcterms:created xsi:type="dcterms:W3CDTF">2026-05-21T05:38:00Z</dcterms:created>
  <dcterms:modified xsi:type="dcterms:W3CDTF">2026-05-21T05:40:00Z</dcterms:modified>
</cp:coreProperties>
</file>